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2" w:rsidRPr="00FC63D4" w:rsidRDefault="00D06060" w:rsidP="00A52354">
      <w:pPr>
        <w:tabs>
          <w:tab w:val="left" w:pos="5310"/>
        </w:tabs>
        <w:spacing w:line="0" w:lineRule="atLeast"/>
        <w:jc w:val="center"/>
        <w:rPr>
          <w:rFonts w:ascii="AR P丸ゴシック体M" w:eastAsia="AR P丸ゴシック体M" w:hint="eastAsia"/>
          <w:sz w:val="36"/>
          <w:szCs w:val="36"/>
        </w:rPr>
      </w:pPr>
      <w:r w:rsidRPr="00FC63D4">
        <w:rPr>
          <w:rFonts w:ascii="AR P丸ゴシック体M" w:eastAsia="AR P丸ゴシック体M" w:hint="eastAsia"/>
          <w:sz w:val="36"/>
          <w:szCs w:val="36"/>
        </w:rPr>
        <w:t>第１回全十勝レディースソフトテニス大会　参加申込書</w:t>
      </w:r>
    </w:p>
    <w:p w:rsidR="00D06060" w:rsidRPr="00A52354" w:rsidRDefault="00D06060" w:rsidP="00A52354">
      <w:pPr>
        <w:spacing w:line="0" w:lineRule="atLeast"/>
        <w:jc w:val="center"/>
        <w:rPr>
          <w:rFonts w:ascii="AR P丸ゴシック体M" w:eastAsia="AR P丸ゴシック体M" w:hint="eastAsia"/>
          <w:sz w:val="24"/>
          <w:szCs w:val="24"/>
        </w:rPr>
      </w:pPr>
      <w:r w:rsidRPr="00A52354">
        <w:rPr>
          <w:rFonts w:ascii="AR P丸ゴシック体M" w:eastAsia="AR P丸ゴシック体M" w:hint="eastAsia"/>
          <w:sz w:val="24"/>
          <w:szCs w:val="24"/>
        </w:rPr>
        <w:t>令和元年６月３０日（日）開催　帯広緑ヶ丘テニスコート</w:t>
      </w:r>
    </w:p>
    <w:p w:rsidR="00D06060" w:rsidRPr="00A52354" w:rsidRDefault="00D06060">
      <w:pPr>
        <w:rPr>
          <w:rFonts w:ascii="AR P丸ゴシック体M" w:eastAsia="AR P丸ゴシック体M" w:hint="eastAsia"/>
        </w:rPr>
      </w:pPr>
    </w:p>
    <w:p w:rsidR="00D06060" w:rsidRPr="00A52354" w:rsidRDefault="00D06060" w:rsidP="00A52354">
      <w:pPr>
        <w:jc w:val="center"/>
        <w:rPr>
          <w:rFonts w:ascii="AR P丸ゴシック体M" w:eastAsia="AR P丸ゴシック体M" w:hint="eastAsia"/>
          <w:sz w:val="24"/>
          <w:szCs w:val="24"/>
        </w:rPr>
      </w:pPr>
      <w:r w:rsidRPr="00A52354">
        <w:rPr>
          <w:rFonts w:ascii="AR P丸ゴシック体M" w:eastAsia="AR P丸ゴシック体M" w:hint="eastAsia"/>
          <w:sz w:val="24"/>
          <w:szCs w:val="24"/>
        </w:rPr>
        <w:t>全十勝レディースソフトテニス会</w:t>
      </w:r>
      <w:bookmarkStart w:id="0" w:name="_GoBack"/>
      <w:bookmarkEnd w:id="0"/>
      <w:r w:rsidRPr="00A52354">
        <w:rPr>
          <w:rFonts w:ascii="AR P丸ゴシック体M" w:eastAsia="AR P丸ゴシック体M" w:hint="eastAsia"/>
          <w:sz w:val="24"/>
          <w:szCs w:val="24"/>
        </w:rPr>
        <w:t xml:space="preserve">　代表　　河野　聖子　宛</w:t>
      </w:r>
    </w:p>
    <w:p w:rsidR="00D06060" w:rsidRPr="00A52354" w:rsidRDefault="00D06060" w:rsidP="00A52354">
      <w:pPr>
        <w:jc w:val="center"/>
        <w:rPr>
          <w:rFonts w:ascii="AR P丸ゴシック体M" w:eastAsia="AR P丸ゴシック体M" w:hint="eastAsia"/>
          <w:sz w:val="24"/>
          <w:szCs w:val="24"/>
        </w:rPr>
      </w:pPr>
      <w:r w:rsidRPr="00A52354">
        <w:rPr>
          <w:rFonts w:ascii="AR P丸ゴシック体M" w:eastAsia="AR P丸ゴシック体M" w:hint="eastAsia"/>
          <w:sz w:val="24"/>
          <w:szCs w:val="24"/>
        </w:rPr>
        <w:t>TEL・FAX　0155-48-3748</w:t>
      </w:r>
    </w:p>
    <w:p w:rsidR="00D06060" w:rsidRPr="00A52354" w:rsidRDefault="00D06060" w:rsidP="00A52354">
      <w:pPr>
        <w:ind w:firstLineChars="500" w:firstLine="1050"/>
        <w:rPr>
          <w:rFonts w:ascii="AR P丸ゴシック体M" w:eastAsia="AR P丸ゴシック体M" w:hint="eastAsia"/>
        </w:rPr>
      </w:pPr>
      <w:r w:rsidRPr="00A52354">
        <w:rPr>
          <w:rFonts w:ascii="AR P丸ゴシック体M" w:eastAsia="AR P丸ゴシック体M" w:hint="eastAsia"/>
        </w:rPr>
        <w:t>令和元年　６月　　　日申込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676"/>
        <w:gridCol w:w="3554"/>
      </w:tblGrid>
      <w:tr w:rsidR="00D06060" w:rsidRPr="00A52354" w:rsidTr="00D06060">
        <w:tc>
          <w:tcPr>
            <w:tcW w:w="3676" w:type="dxa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3554" w:type="dxa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</w:tr>
    </w:tbl>
    <w:p w:rsidR="00D06060" w:rsidRPr="00A52354" w:rsidRDefault="00D06060">
      <w:pPr>
        <w:rPr>
          <w:rFonts w:ascii="AR P丸ゴシック体M" w:eastAsia="AR P丸ゴシック体M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06060" w:rsidRPr="00A52354" w:rsidTr="00D06060">
        <w:tc>
          <w:tcPr>
            <w:tcW w:w="2900" w:type="dxa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種目</w:t>
            </w:r>
          </w:p>
        </w:tc>
        <w:tc>
          <w:tcPr>
            <w:tcW w:w="2901" w:type="dxa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選手氏名</w:t>
            </w:r>
          </w:p>
        </w:tc>
        <w:tc>
          <w:tcPr>
            <w:tcW w:w="2901" w:type="dxa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所属</w:t>
            </w: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１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A52354">
        <w:trPr>
          <w:trHeight w:val="275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３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４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５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６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７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８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９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bottom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A</w:t>
            </w:r>
          </w:p>
        </w:tc>
        <w:tc>
          <w:tcPr>
            <w:tcW w:w="2901" w:type="dxa"/>
            <w:vMerge w:val="restart"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  <w:tr w:rsidR="00D06060" w:rsidRPr="00A52354" w:rsidTr="00D06060">
        <w:trPr>
          <w:trHeight w:val="180"/>
        </w:trPr>
        <w:tc>
          <w:tcPr>
            <w:tcW w:w="2900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dashed" w:sz="4" w:space="0" w:color="auto"/>
            </w:tcBorders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52354">
              <w:rPr>
                <w:rFonts w:ascii="AR P丸ゴシック体M" w:eastAsia="AR P丸ゴシック体M" w:hint="eastAsia"/>
                <w:sz w:val="24"/>
                <w:szCs w:val="24"/>
              </w:rPr>
              <w:t>B</w:t>
            </w:r>
          </w:p>
        </w:tc>
        <w:tc>
          <w:tcPr>
            <w:tcW w:w="2901" w:type="dxa"/>
            <w:vMerge/>
          </w:tcPr>
          <w:p w:rsidR="00D06060" w:rsidRPr="00A52354" w:rsidRDefault="00D06060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</w:p>
        </w:tc>
      </w:tr>
    </w:tbl>
    <w:p w:rsidR="00D06060" w:rsidRDefault="00A52354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*申込締切り日（６月１６日）は、厳守願います。</w:t>
      </w:r>
    </w:p>
    <w:p w:rsidR="00A52354" w:rsidRDefault="00A52354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*必ず、この用紙を使用して郵送またはＦａｘでお願いします。</w:t>
      </w:r>
    </w:p>
    <w:p w:rsidR="00A52354" w:rsidRPr="00FC63D4" w:rsidRDefault="00FC63D4" w:rsidP="00FC63D4">
      <w:pPr>
        <w:jc w:val="center"/>
        <w:rPr>
          <w:rFonts w:ascii="AR P丸ゴシック体M" w:eastAsia="AR P丸ゴシック体M" w:hint="eastAsia"/>
          <w:szCs w:val="21"/>
        </w:rPr>
      </w:pPr>
      <w:r w:rsidRPr="00FC63D4">
        <w:rPr>
          <w:rFonts w:ascii="AR P丸ゴシック体M" w:eastAsia="AR P丸ゴシック体M" w:hint="eastAsia"/>
          <w:szCs w:val="21"/>
        </w:rPr>
        <w:t>この名簿は、個人情報保護法により、本大会以外には利用しません。</w:t>
      </w:r>
    </w:p>
    <w:sectPr w:rsidR="00A52354" w:rsidRPr="00FC63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0"/>
    <w:rsid w:val="00A52354"/>
    <w:rsid w:val="00BA5322"/>
    <w:rsid w:val="00D06060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276B-DDFA-4662-9306-658FA809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 TENNIS</dc:creator>
  <cp:lastModifiedBy>SOFT TENNIS</cp:lastModifiedBy>
  <cp:revision>1</cp:revision>
  <dcterms:created xsi:type="dcterms:W3CDTF">2019-05-12T01:49:00Z</dcterms:created>
  <dcterms:modified xsi:type="dcterms:W3CDTF">2019-05-12T02:17:00Z</dcterms:modified>
</cp:coreProperties>
</file>